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B3" w:rsidRPr="0066331B" w:rsidRDefault="00E73EB3" w:rsidP="0066331B">
      <w:pPr>
        <w:pStyle w:val="Default"/>
        <w:tabs>
          <w:tab w:val="left" w:pos="0"/>
        </w:tabs>
        <w:spacing w:line="360" w:lineRule="auto"/>
        <w:ind w:right="-284"/>
        <w:rPr>
          <w:rFonts w:ascii="Calibri" w:hAnsi="Calibri" w:cs="Calibri"/>
          <w:b/>
          <w:bCs/>
          <w:i/>
        </w:rPr>
      </w:pPr>
      <w:r w:rsidRPr="0066331B">
        <w:rPr>
          <w:rFonts w:ascii="Calibri" w:hAnsi="Calibri" w:cs="Calibri"/>
          <w:b/>
          <w:bCs/>
          <w:i/>
        </w:rPr>
        <w:t xml:space="preserve">Zmodyfikowany Załącznik nr 4 - </w:t>
      </w:r>
      <w:r w:rsidRPr="0066331B">
        <w:rPr>
          <w:rFonts w:ascii="Calibri" w:hAnsi="Calibri" w:cs="Calibri"/>
          <w:b/>
          <w:bCs/>
          <w:i/>
          <w:color w:val="auto"/>
        </w:rPr>
        <w:t>Pojazd ciężarowy – śmieciarka 2-osiowa z zabudową jednokomorową mini – 1 sztuka</w:t>
      </w:r>
    </w:p>
    <w:p w:rsidR="00E73EB3" w:rsidRPr="0066331B" w:rsidRDefault="00E73EB3" w:rsidP="0066331B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</w:p>
    <w:p w:rsidR="00E73EB3" w:rsidRPr="0066331B" w:rsidRDefault="00E73EB3" w:rsidP="0066331B">
      <w:pPr>
        <w:pStyle w:val="Default"/>
        <w:spacing w:line="360" w:lineRule="auto"/>
        <w:jc w:val="both"/>
        <w:rPr>
          <w:rFonts w:ascii="Calibri" w:hAnsi="Calibri"/>
          <w:b/>
          <w:bCs/>
        </w:rPr>
      </w:pPr>
      <w:r w:rsidRPr="0066331B">
        <w:rPr>
          <w:rFonts w:ascii="Calibri" w:hAnsi="Calibri" w:cs="Calibri"/>
          <w:b/>
          <w:bCs/>
        </w:rPr>
        <w:t xml:space="preserve">OŚWIADCZENIE POTWIERDZAJĄCE WYMAGANIA DOTYCZĄCE PRZEDMIOTU ZAMÓWIENIA        </w:t>
      </w:r>
      <w:r w:rsidRPr="0066331B">
        <w:rPr>
          <w:rFonts w:ascii="Calibri" w:hAnsi="Calibri" w:cs="Calibri"/>
          <w:b/>
          <w:bCs/>
          <w:i/>
          <w:iCs/>
        </w:rPr>
        <w:t xml:space="preserve">dot. </w:t>
      </w:r>
      <w:r w:rsidRPr="0066331B">
        <w:rPr>
          <w:rFonts w:ascii="Calibri" w:hAnsi="Calibri" w:cs="Calibri"/>
          <w:b/>
          <w:bCs/>
          <w:i/>
        </w:rPr>
        <w:t>„Dostawy i serwis 22 pojazdów specjalistycznych zasilanych gazem ziemnym CNG”.</w:t>
      </w:r>
    </w:p>
    <w:p w:rsidR="00E73EB3" w:rsidRPr="0066331B" w:rsidRDefault="00E73EB3" w:rsidP="0066331B">
      <w:pPr>
        <w:autoSpaceDE w:val="0"/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66331B"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:rsidR="00E73EB3" w:rsidRPr="0066331B" w:rsidRDefault="00E73EB3" w:rsidP="0066331B">
      <w:pPr>
        <w:spacing w:line="240" w:lineRule="auto"/>
        <w:ind w:right="425"/>
        <w:rPr>
          <w:rFonts w:ascii="Calibri" w:hAnsi="Calibri" w:cs="Calibri"/>
          <w:b/>
          <w:bCs/>
          <w:sz w:val="24"/>
          <w:szCs w:val="24"/>
        </w:rPr>
      </w:pPr>
      <w:r w:rsidRPr="0066331B">
        <w:rPr>
          <w:rFonts w:ascii="Calibri" w:hAnsi="Calibri" w:cs="Calibri"/>
          <w:b/>
          <w:bCs/>
          <w:sz w:val="24"/>
          <w:szCs w:val="24"/>
        </w:rPr>
        <w:t>Nr referencyjny nadany sprawie przez Zamawiającego :                                ZZP/ZU/L/77/2019</w:t>
      </w:r>
    </w:p>
    <w:p w:rsidR="00E73EB3" w:rsidRPr="0066331B" w:rsidRDefault="00E73EB3" w:rsidP="0066331B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</w:p>
    <w:p w:rsidR="00E73EB3" w:rsidRPr="0066331B" w:rsidRDefault="00E73EB3" w:rsidP="0066331B">
      <w:pPr>
        <w:tabs>
          <w:tab w:val="left" w:pos="2080"/>
        </w:tabs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66331B">
        <w:rPr>
          <w:rFonts w:ascii="Calibri" w:hAnsi="Calibri" w:cs="Calibri"/>
          <w:b/>
          <w:bCs/>
          <w:sz w:val="24"/>
          <w:szCs w:val="24"/>
        </w:rPr>
        <w:t>ZAMAWIAJĄCY:</w:t>
      </w:r>
      <w:r w:rsidRPr="0066331B">
        <w:rPr>
          <w:rFonts w:ascii="Calibri" w:hAnsi="Calibri" w:cs="Calibri"/>
          <w:b/>
          <w:bCs/>
          <w:sz w:val="24"/>
          <w:szCs w:val="24"/>
        </w:rPr>
        <w:tab/>
      </w:r>
    </w:p>
    <w:p w:rsidR="00E73EB3" w:rsidRPr="0066331B" w:rsidRDefault="00E73EB3" w:rsidP="0066331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6331B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:rsidR="00E73EB3" w:rsidRPr="0066331B" w:rsidRDefault="00E73EB3" w:rsidP="0066331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66331B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:rsidR="00E73EB3" w:rsidRPr="0066331B" w:rsidRDefault="00E73EB3" w:rsidP="0066331B">
      <w:pPr>
        <w:autoSpaceDE w:val="0"/>
        <w:autoSpaceDN w:val="0"/>
        <w:adjustRightInd w:val="0"/>
        <w:spacing w:after="6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66331B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:rsidR="00E73EB3" w:rsidRPr="0066331B" w:rsidRDefault="00E73EB3" w:rsidP="0066331B">
      <w:pPr>
        <w:autoSpaceDE w:val="0"/>
        <w:autoSpaceDN w:val="0"/>
        <w:adjustRightInd w:val="0"/>
        <w:spacing w:after="240" w:line="240" w:lineRule="auto"/>
        <w:rPr>
          <w:rFonts w:ascii="Calibri" w:eastAsia="ArialNarrow" w:hAnsi="Calibri" w:cs="Calibri"/>
          <w:b/>
          <w:bCs/>
          <w:sz w:val="24"/>
          <w:szCs w:val="24"/>
        </w:rPr>
      </w:pPr>
      <w:r w:rsidRPr="0066331B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:rsidR="00E73EB3" w:rsidRPr="0066331B" w:rsidRDefault="00E73EB3" w:rsidP="0066331B">
      <w:pPr>
        <w:spacing w:before="120" w:after="120" w:line="240" w:lineRule="auto"/>
        <w:ind w:left="360" w:hanging="360"/>
        <w:rPr>
          <w:rFonts w:ascii="Calibri" w:hAnsi="Calibri" w:cs="Calibri"/>
          <w:b/>
          <w:bCs/>
          <w:sz w:val="24"/>
          <w:szCs w:val="24"/>
        </w:rPr>
      </w:pPr>
      <w:r w:rsidRPr="0066331B">
        <w:rPr>
          <w:rFonts w:ascii="Calibri" w:hAnsi="Calibri" w:cs="Calibri"/>
          <w:b/>
          <w:bCs/>
          <w:sz w:val="24"/>
          <w:szCs w:val="24"/>
        </w:rPr>
        <w:t>WYKONAWCA:</w:t>
      </w:r>
    </w:p>
    <w:p w:rsidR="00E73EB3" w:rsidRPr="0066331B" w:rsidRDefault="00E73EB3" w:rsidP="0066331B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6331B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66331B">
        <w:rPr>
          <w:rStyle w:val="FootnoteReference"/>
          <w:rFonts w:ascii="Calibri" w:hAnsi="Calibri" w:cs="Calibri"/>
          <w:b/>
          <w:bCs/>
          <w:sz w:val="24"/>
          <w:szCs w:val="24"/>
        </w:rPr>
        <w:footnoteReference w:id="1"/>
      </w:r>
      <w:r w:rsidRPr="0066331B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66331B">
        <w:rPr>
          <w:rFonts w:ascii="Calibri" w:hAnsi="Calibri" w:cs="Calibri"/>
          <w:b/>
          <w:bCs/>
          <w:sz w:val="24"/>
          <w:szCs w:val="24"/>
        </w:rPr>
        <w:tab/>
      </w:r>
      <w:r w:rsidRPr="0066331B">
        <w:rPr>
          <w:rFonts w:ascii="Calibri" w:hAnsi="Calibri" w:cs="Calibri"/>
          <w:b/>
          <w:bCs/>
          <w:sz w:val="24"/>
          <w:szCs w:val="24"/>
        </w:rPr>
        <w:tab/>
      </w:r>
      <w:r w:rsidRPr="0066331B">
        <w:rPr>
          <w:rFonts w:ascii="Calibri" w:hAnsi="Calibri" w:cs="Calibri"/>
          <w:b/>
          <w:bCs/>
          <w:sz w:val="24"/>
          <w:szCs w:val="24"/>
        </w:rPr>
        <w:tab/>
      </w:r>
      <w:r w:rsidRPr="0066331B">
        <w:rPr>
          <w:rFonts w:ascii="Calibri" w:hAnsi="Calibri" w:cs="Calibri"/>
          <w:b/>
          <w:bCs/>
          <w:sz w:val="24"/>
          <w:szCs w:val="24"/>
        </w:rPr>
        <w:tab/>
      </w:r>
      <w:r w:rsidRPr="0066331B">
        <w:rPr>
          <w:rFonts w:ascii="Calibri" w:hAnsi="Calibri" w:cs="Calibri"/>
          <w:b/>
          <w:bCs/>
          <w:sz w:val="24"/>
          <w:szCs w:val="24"/>
        </w:rPr>
        <w:tab/>
      </w:r>
      <w:r w:rsidRPr="0066331B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977"/>
      </w:tblGrid>
      <w:tr w:rsidR="00E73EB3" w:rsidRPr="0066331B" w:rsidTr="00B906FC">
        <w:trPr>
          <w:cantSplit/>
        </w:trPr>
        <w:tc>
          <w:tcPr>
            <w:tcW w:w="610" w:type="dxa"/>
          </w:tcPr>
          <w:p w:rsidR="00E73EB3" w:rsidRPr="0066331B" w:rsidRDefault="00E73EB3" w:rsidP="00B906FC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331B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:rsidR="00E73EB3" w:rsidRPr="0066331B" w:rsidRDefault="00E73EB3" w:rsidP="00B906F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331B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977" w:type="dxa"/>
          </w:tcPr>
          <w:p w:rsidR="00E73EB3" w:rsidRPr="0066331B" w:rsidRDefault="00E73EB3" w:rsidP="00B906F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331B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E73EB3" w:rsidRPr="0066331B" w:rsidTr="00B906FC">
        <w:trPr>
          <w:cantSplit/>
        </w:trPr>
        <w:tc>
          <w:tcPr>
            <w:tcW w:w="610" w:type="dxa"/>
          </w:tcPr>
          <w:p w:rsidR="00E73EB3" w:rsidRPr="0066331B" w:rsidRDefault="00E73EB3" w:rsidP="00B906FC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331B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E73EB3" w:rsidRPr="0066331B" w:rsidRDefault="00E73EB3" w:rsidP="00B906FC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73EB3" w:rsidRPr="0066331B" w:rsidRDefault="00E73EB3" w:rsidP="00B906FC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73EB3" w:rsidRPr="0066331B" w:rsidTr="00B906FC">
        <w:trPr>
          <w:cantSplit/>
        </w:trPr>
        <w:tc>
          <w:tcPr>
            <w:tcW w:w="610" w:type="dxa"/>
          </w:tcPr>
          <w:p w:rsidR="00E73EB3" w:rsidRPr="0066331B" w:rsidRDefault="00E73EB3" w:rsidP="00B906FC">
            <w:pPr>
              <w:widowControl w:val="0"/>
              <w:autoSpaceDE w:val="0"/>
              <w:autoSpaceDN w:val="0"/>
              <w:adjustRightInd w:val="0"/>
              <w:spacing w:before="7" w:line="240" w:lineRule="auto"/>
              <w:ind w:right="-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331B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E73EB3" w:rsidRPr="0066331B" w:rsidRDefault="00E73EB3" w:rsidP="00B906FC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73EB3" w:rsidRPr="0066331B" w:rsidRDefault="00E73EB3" w:rsidP="00B906FC">
            <w:pPr>
              <w:spacing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E73EB3" w:rsidRPr="0066331B" w:rsidRDefault="00E73EB3" w:rsidP="0066331B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:rsidR="00E73EB3" w:rsidRPr="0066331B" w:rsidRDefault="00E73EB3" w:rsidP="0066331B">
      <w:pPr>
        <w:spacing w:after="0" w:line="240" w:lineRule="auto"/>
        <w:ind w:right="58"/>
        <w:jc w:val="center"/>
        <w:rPr>
          <w:rFonts w:ascii="Calibri" w:hAnsi="Calibri" w:cs="Calibri"/>
          <w:b/>
          <w:bCs/>
          <w:sz w:val="24"/>
          <w:szCs w:val="24"/>
        </w:rPr>
      </w:pPr>
      <w:r w:rsidRPr="0066331B">
        <w:rPr>
          <w:rFonts w:ascii="Calibri" w:hAnsi="Calibri" w:cs="Calibri"/>
          <w:b/>
          <w:bCs/>
          <w:sz w:val="24"/>
          <w:szCs w:val="24"/>
        </w:rPr>
        <w:t xml:space="preserve">Oświadczam(y), że: </w:t>
      </w:r>
    </w:p>
    <w:p w:rsidR="00E73EB3" w:rsidRPr="0066331B" w:rsidRDefault="00E73EB3" w:rsidP="0066331B">
      <w:pPr>
        <w:spacing w:after="0" w:line="240" w:lineRule="auto"/>
        <w:ind w:left="0" w:right="683" w:firstLine="0"/>
        <w:jc w:val="left"/>
        <w:rPr>
          <w:rFonts w:ascii="Calibri" w:hAnsi="Calibri" w:cs="Calibri"/>
          <w:sz w:val="24"/>
          <w:szCs w:val="24"/>
        </w:rPr>
      </w:pPr>
    </w:p>
    <w:p w:rsidR="00E73EB3" w:rsidRPr="0066331B" w:rsidRDefault="00E73EB3" w:rsidP="0066331B">
      <w:pPr>
        <w:pStyle w:val="Default"/>
        <w:jc w:val="both"/>
        <w:rPr>
          <w:rFonts w:ascii="Calibri" w:hAnsi="Calibri" w:cs="Calibri"/>
          <w:b/>
          <w:bCs/>
        </w:rPr>
      </w:pPr>
      <w:r w:rsidRPr="0066331B">
        <w:rPr>
          <w:rFonts w:ascii="Calibri" w:hAnsi="Calibri" w:cs="Calibri"/>
        </w:rPr>
        <w:t>Ubiegając się o udzielenie zamówienia publicznego w postępowaniu pn.: „</w:t>
      </w:r>
      <w:r w:rsidRPr="0066331B">
        <w:rPr>
          <w:rFonts w:ascii="Calibri" w:hAnsi="Calibri"/>
          <w:b/>
          <w:bCs/>
        </w:rPr>
        <w:t>Dostawa i serwis 22 pojazdów specjalistycznych zasilanych gazem ziemnym CNG</w:t>
      </w:r>
      <w:r w:rsidRPr="0066331B">
        <w:rPr>
          <w:rFonts w:ascii="Calibri" w:hAnsi="Calibri" w:cs="Calibri"/>
          <w:b/>
          <w:bCs/>
        </w:rPr>
        <w:t>” (nr sprawy: …..................................)</w:t>
      </w:r>
      <w:r w:rsidRPr="0066331B">
        <w:rPr>
          <w:rFonts w:ascii="Calibri" w:hAnsi="Calibri" w:cs="Calibri"/>
        </w:rPr>
        <w:t xml:space="preserve">, oświadczam, że oferowane pojazdy będą spełniały wszystkie wymagania określone w opisie przedmiotu zamówienia (Część …. SIWZ), a w szczególności następujące parametry: </w:t>
      </w:r>
    </w:p>
    <w:p w:rsidR="00E73EB3" w:rsidRPr="0066331B" w:rsidRDefault="00E73EB3" w:rsidP="0066331B">
      <w:pPr>
        <w:pStyle w:val="Default"/>
        <w:spacing w:line="360" w:lineRule="auto"/>
        <w:rPr>
          <w:rFonts w:ascii="Calibri" w:hAnsi="Calibri" w:cs="Calibri"/>
          <w:b/>
          <w:bCs/>
        </w:rPr>
      </w:pPr>
    </w:p>
    <w:p w:rsidR="00E73EB3" w:rsidRPr="0066331B" w:rsidRDefault="00E73EB3" w:rsidP="0066331B">
      <w:pPr>
        <w:pStyle w:val="Default"/>
        <w:spacing w:line="360" w:lineRule="auto"/>
        <w:rPr>
          <w:rFonts w:ascii="Calibri" w:hAnsi="Calibri" w:cs="Calibri"/>
          <w:b/>
          <w:bCs/>
        </w:rPr>
      </w:pPr>
      <w:r w:rsidRPr="0066331B">
        <w:rPr>
          <w:rFonts w:ascii="Calibri" w:hAnsi="Calibri" w:cs="Calibri"/>
          <w:b/>
          <w:bCs/>
          <w:color w:val="auto"/>
        </w:rPr>
        <w:t>Pojazd ciężarowy – śmieciarka 2-osiowa z zabudową jednokomorową mini – 1 sztuka</w:t>
      </w:r>
    </w:p>
    <w:p w:rsidR="00E73EB3" w:rsidRPr="0066331B" w:rsidRDefault="00E73EB3" w:rsidP="0066331B">
      <w:pPr>
        <w:pStyle w:val="Default"/>
        <w:rPr>
          <w:rFonts w:ascii="Calibri" w:hAnsi="Calibri" w:cs="Calibri"/>
          <w:b/>
          <w:bCs/>
        </w:rPr>
      </w:pPr>
    </w:p>
    <w:p w:rsidR="00E73EB3" w:rsidRPr="00755629" w:rsidRDefault="00E73EB3" w:rsidP="00755629">
      <w:pPr>
        <w:pStyle w:val="Default"/>
        <w:spacing w:line="360" w:lineRule="auto"/>
        <w:rPr>
          <w:rFonts w:ascii="Calibri" w:hAnsi="Calibri"/>
          <w:color w:val="auto"/>
        </w:rPr>
      </w:pPr>
      <w:r w:rsidRPr="00755629">
        <w:rPr>
          <w:rFonts w:ascii="Calibri" w:hAnsi="Calibri"/>
          <w:b/>
          <w:bCs/>
          <w:color w:val="auto"/>
        </w:rPr>
        <w:t>Charakterystyka zabudowy</w:t>
      </w:r>
    </w:p>
    <w:p w:rsidR="00E73EB3" w:rsidRPr="00755629" w:rsidRDefault="00E73EB3" w:rsidP="00755629">
      <w:pPr>
        <w:pStyle w:val="Default"/>
        <w:spacing w:line="360" w:lineRule="auto"/>
        <w:rPr>
          <w:rFonts w:ascii="Calibri" w:hAnsi="Calibri"/>
          <w:color w:val="auto"/>
        </w:rPr>
      </w:pPr>
      <w:r w:rsidRPr="00755629">
        <w:rPr>
          <w:rFonts w:ascii="Calibri" w:hAnsi="Calibri"/>
          <w:color w:val="auto"/>
        </w:rPr>
        <w:t xml:space="preserve">- marka: . . . . . . . . . . . . . . </w:t>
      </w:r>
    </w:p>
    <w:p w:rsidR="00E73EB3" w:rsidRPr="00755629" w:rsidRDefault="00E73EB3" w:rsidP="00755629">
      <w:pPr>
        <w:pStyle w:val="Default"/>
        <w:spacing w:line="360" w:lineRule="auto"/>
        <w:rPr>
          <w:rFonts w:ascii="Calibri" w:hAnsi="Calibri"/>
          <w:color w:val="auto"/>
        </w:rPr>
      </w:pPr>
      <w:r w:rsidRPr="00755629">
        <w:rPr>
          <w:rFonts w:ascii="Calibri" w:hAnsi="Calibri"/>
          <w:color w:val="auto"/>
        </w:rPr>
        <w:t xml:space="preserve">- typ: . . . . . . . . . . . . . . . . . 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zabudowa fabrycznie nowa bezpyłowa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 xml:space="preserve">pojemność zabudowy skrzyniowej 8-10m3 – </w:t>
      </w:r>
      <w:r w:rsidRPr="00755629">
        <w:rPr>
          <w:rFonts w:ascii="Calibri" w:hAnsi="Calibri"/>
          <w:b/>
          <w:bCs/>
          <w:sz w:val="24"/>
          <w:szCs w:val="24"/>
        </w:rPr>
        <w:t>Pojemność...........................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zabudowa skrzyniowa z urządzeniem załadowczym tylnym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 xml:space="preserve">urządzenie załadowcze przystosowane do współpracy z pojemnikami o pojemności od 60 do </w:t>
      </w:r>
      <w:smartTag w:uri="urn:schemas-microsoft-com:office:smarttags" w:element="metricconverter">
        <w:smartTagPr>
          <w:attr w:name="ProductID" w:val="1100 litrów"/>
        </w:smartTagPr>
        <w:r w:rsidRPr="00755629">
          <w:rPr>
            <w:rFonts w:ascii="Calibri" w:hAnsi="Calibri"/>
            <w:sz w:val="24"/>
            <w:szCs w:val="24"/>
          </w:rPr>
          <w:t>1100 litrów</w:t>
        </w:r>
      </w:smartTag>
      <w:r w:rsidRPr="00755629">
        <w:rPr>
          <w:rFonts w:ascii="Calibri" w:hAnsi="Calibri"/>
          <w:sz w:val="24"/>
          <w:szCs w:val="24"/>
        </w:rPr>
        <w:t>; urządzenie załadowcze musi obsługiwać kontenery wyprodukowane zgodnie z normą PN-EN 840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zabudowa zgodnie z normą PN-EN 1501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listwa do otwierania pojemników z gumowym amortyzatorem wstrząsów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zabudowa montowana na ramie dzielonej lub jednolitej, połączonej elastycznie z podwoziem, zgodnie z wytycznymi Producenta podwozia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skrzynia ładunkowa o owalnych kształtach lub w kształcie prostopadłościanu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podłoga skrzyni płaska lub o owalnych kształtach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skrzynia ładunkowa wykonana z jednolitych blach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 xml:space="preserve">ściany zabudowy wykonane ze stali wysokogatunkowej  – grubość stali min. </w:t>
      </w:r>
      <w:smartTag w:uri="urn:schemas-microsoft-com:office:smarttags" w:element="metricconverter">
        <w:smartTagPr>
          <w:attr w:name="ProductID" w:val="3 mm"/>
        </w:smartTagPr>
        <w:r w:rsidRPr="00755629">
          <w:rPr>
            <w:rFonts w:ascii="Calibri" w:hAnsi="Calibri"/>
            <w:sz w:val="24"/>
            <w:szCs w:val="24"/>
          </w:rPr>
          <w:t>3 mm</w:t>
        </w:r>
      </w:smartTag>
      <w:r w:rsidRPr="00755629">
        <w:rPr>
          <w:rFonts w:ascii="Calibri" w:hAnsi="Calibri"/>
          <w:sz w:val="24"/>
          <w:szCs w:val="24"/>
        </w:rPr>
        <w:t xml:space="preserve"> – </w:t>
      </w:r>
      <w:r w:rsidRPr="00755629">
        <w:rPr>
          <w:rFonts w:ascii="Calibri" w:hAnsi="Calibri"/>
          <w:b/>
          <w:bCs/>
          <w:sz w:val="24"/>
          <w:szCs w:val="24"/>
        </w:rPr>
        <w:t>Grubość …...........................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 xml:space="preserve">dno wanny zasypowej wykonane z jednego kawałka blachy trudnościeralnej grubości min. </w:t>
      </w:r>
      <w:smartTag w:uri="urn:schemas-microsoft-com:office:smarttags" w:element="metricconverter">
        <w:smartTagPr>
          <w:attr w:name="ProductID" w:val="10 mm"/>
        </w:smartTagPr>
        <w:r w:rsidRPr="00755629">
          <w:rPr>
            <w:rFonts w:ascii="Calibri" w:hAnsi="Calibri"/>
            <w:sz w:val="24"/>
            <w:szCs w:val="24"/>
          </w:rPr>
          <w:t>10 mm</w:t>
        </w:r>
      </w:smartTag>
      <w:r w:rsidRPr="00755629">
        <w:rPr>
          <w:rFonts w:ascii="Calibri" w:hAnsi="Calibri"/>
          <w:sz w:val="24"/>
          <w:szCs w:val="24"/>
        </w:rPr>
        <w:t xml:space="preserve"> - </w:t>
      </w:r>
      <w:r w:rsidRPr="00755629">
        <w:rPr>
          <w:rFonts w:ascii="Calibri" w:hAnsi="Calibri"/>
          <w:b/>
          <w:bCs/>
          <w:sz w:val="24"/>
          <w:szCs w:val="24"/>
        </w:rPr>
        <w:t>Grubość …...........................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po dwóch stronach odwłoka zamontowane dwie klapy rewizyjne lub otwierane osłony boczne, pozwalające na łatwy dostęp do konserwacji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wanna zasypowa wyposażona w króciec odpływowy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 xml:space="preserve">objętość kosza zasypowego min. </w:t>
      </w:r>
      <w:smartTag w:uri="urn:schemas-microsoft-com:office:smarttags" w:element="metricconverter">
        <w:smartTagPr>
          <w:attr w:name="ProductID" w:val="2,5 m3"/>
        </w:smartTagPr>
        <w:r w:rsidRPr="00755629">
          <w:rPr>
            <w:rFonts w:ascii="Calibri" w:hAnsi="Calibri"/>
            <w:sz w:val="24"/>
            <w:szCs w:val="24"/>
          </w:rPr>
          <w:t>2,5 m</w:t>
        </w:r>
        <w:r w:rsidRPr="00755629">
          <w:rPr>
            <w:rFonts w:ascii="Calibri" w:hAnsi="Calibri"/>
            <w:sz w:val="24"/>
            <w:szCs w:val="24"/>
            <w:vertAlign w:val="superscript"/>
          </w:rPr>
          <w:t>3</w:t>
        </w:r>
      </w:smartTag>
      <w:r w:rsidRPr="00755629">
        <w:rPr>
          <w:rFonts w:ascii="Calibri" w:hAnsi="Calibri"/>
          <w:sz w:val="24"/>
          <w:szCs w:val="24"/>
          <w:vertAlign w:val="superscript"/>
        </w:rPr>
        <w:t xml:space="preserve"> </w:t>
      </w:r>
      <w:r w:rsidRPr="00755629">
        <w:rPr>
          <w:rFonts w:ascii="Calibri" w:hAnsi="Calibri"/>
          <w:sz w:val="24"/>
          <w:szCs w:val="24"/>
        </w:rPr>
        <w:t xml:space="preserve">– </w:t>
      </w:r>
      <w:r w:rsidRPr="00755629">
        <w:rPr>
          <w:rFonts w:ascii="Calibri" w:hAnsi="Calibri"/>
          <w:b/>
          <w:bCs/>
          <w:sz w:val="24"/>
          <w:szCs w:val="24"/>
        </w:rPr>
        <w:t>Objętość.................................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dwa siłowniki prasy zgniatającej umieszczone na zewnątrz odwłoka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systemu podnoszenia pojemników po obu stronach odwłoka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przyciski kontroli zgniotu na obu stronach odwłoka (start, stop, bezpieczeństwo)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możliwość sterowania płytą wypychającą (wysuwanie i wsuwanie) ze stanowiska na zewnątrz pojazdu z boku odwłoka lub skrzyni ładunkowej lub z kabiny kierowcy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możliwość sterowania urządzeniem załadowczym w cyklu automatycznym i pojedynczym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prowadnice płyty wypychającej umieszczone na ścianach zabudowy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uszczelka zamontowana dookoła płyty wypychającej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układ otrzepywania pojemników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układ uwalniania zakleszczonych przedmiotów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mechanizm zgniatania liniowo-płytowy (szufladowy)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możliwość ręcznego sterowania cyklem zgniatania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skrzynka sterująca hydrauliką zabudowy umiejscowiona pionowo na przedniej ścianie zabudowy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oświetlenie zgodnie z obowiązującymi przepisami prawa: światła hamowania, postojowe, kierunkowskazy oraz światło alarmowe LED typu „kogut” z tyłu pojazdu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reflektor roboczy z tyłu zabudowy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pasy odblaskowe (ostrzegawcze) na ścianach bocznych i odwłoku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boczne osłony przeciw najazdowe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dwa stopnie wraz z czujnikami automatycznie informującymi kierowcę o tym który stopień jest zajęty oraz dającymi możliwość:</w:t>
      </w:r>
    </w:p>
    <w:p w:rsidR="00E73EB3" w:rsidRPr="00755629" w:rsidRDefault="00E73EB3" w:rsidP="00755629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 xml:space="preserve">ograniczenia prędkości do </w:t>
      </w:r>
      <w:smartTag w:uri="urn:schemas-microsoft-com:office:smarttags" w:element="metricconverter">
        <w:smartTagPr>
          <w:attr w:name="ProductID" w:val="30 km/h"/>
        </w:smartTagPr>
        <w:r w:rsidRPr="00755629">
          <w:rPr>
            <w:rFonts w:ascii="Calibri" w:hAnsi="Calibri"/>
            <w:sz w:val="24"/>
            <w:szCs w:val="24"/>
          </w:rPr>
          <w:t>30 km/h</w:t>
        </w:r>
      </w:smartTag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uniemożliwienia manewru cofania pojazdu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rozłączenia układu zgniatania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węzeł sanitarny do mycia rąk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układ centralnego smarowania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możliwość zmiany ciśnienia (stopnia zagęszczania) w układzie hydraulicznym, w wariantach: surowce wtórne, odpady zielone; regulacja ciśnienia w kabinie kierowcy w trzech poziomach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kamera z mikrofonem umieszczona z tyłu zabudowy oraz monitor w kabinie kierowcy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zabudowa wielokrotnie gruntowana i lakierowana, kolor zgodnie z załącznikiem graficznym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zabudowa powinna odpowiadać wytycznym 2006/42/WE, w normie PN-EN 1501-1:2011, DIN 1501 oraz posiadać znak CE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błotniki kół tylnych z chlapaczami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sygnał dźwiękowy i świetlny przy cofania pojazdu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odwłok wyposażony w zabezpieczenie mechaniczne przed jego odpadnięciem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urządzenia wrzutowe przygotowane do instalacji systemu identyfikacji i/lub wagowego. Grzebień urządzenia załadowczego fabrycznie dostosowany pod montaż/instalację anten RFID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pojazdy wyposażone w złącze systemowe, dostarczające do systemu identyfikacji RFID sygnały informujące o:</w:t>
      </w:r>
    </w:p>
    <w:p w:rsidR="00E73EB3" w:rsidRPr="00755629" w:rsidRDefault="00E73EB3" w:rsidP="00755629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otwarciu odwłoka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3"/>
          <w:numId w:val="3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górnym położeniu wrzutnika i jego pracy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3"/>
          <w:numId w:val="3"/>
        </w:numPr>
        <w:suppressAutoHyphens/>
        <w:autoSpaceDE w:val="0"/>
        <w:spacing w:before="58" w:after="58" w:line="36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załączonej pompie przystawki mocy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pStyle w:val="Default"/>
        <w:spacing w:line="360" w:lineRule="auto"/>
        <w:rPr>
          <w:rFonts w:ascii="Calibri" w:hAnsi="Calibri"/>
          <w:color w:val="auto"/>
        </w:rPr>
      </w:pPr>
    </w:p>
    <w:p w:rsidR="00E73EB3" w:rsidRPr="00755629" w:rsidRDefault="00E73EB3" w:rsidP="00755629">
      <w:pPr>
        <w:pStyle w:val="Default"/>
        <w:spacing w:line="360" w:lineRule="auto"/>
        <w:rPr>
          <w:rFonts w:ascii="Calibri" w:hAnsi="Calibri"/>
          <w:color w:val="auto"/>
        </w:rPr>
      </w:pPr>
      <w:r w:rsidRPr="00755629">
        <w:rPr>
          <w:rFonts w:ascii="Calibri" w:hAnsi="Calibri"/>
          <w:b/>
          <w:bCs/>
          <w:color w:val="auto"/>
        </w:rPr>
        <w:t>Charakterystyka podwozia</w:t>
      </w:r>
    </w:p>
    <w:p w:rsidR="00E73EB3" w:rsidRPr="00755629" w:rsidRDefault="00E73EB3" w:rsidP="00755629">
      <w:pPr>
        <w:pStyle w:val="Default"/>
        <w:spacing w:line="360" w:lineRule="auto"/>
        <w:rPr>
          <w:rFonts w:ascii="Calibri" w:hAnsi="Calibri"/>
          <w:color w:val="auto"/>
        </w:rPr>
      </w:pPr>
      <w:r w:rsidRPr="00755629">
        <w:rPr>
          <w:rFonts w:ascii="Calibri" w:hAnsi="Calibri"/>
          <w:color w:val="auto"/>
        </w:rPr>
        <w:t xml:space="preserve">- marka: . . . . . . . . . . . . . . </w:t>
      </w:r>
    </w:p>
    <w:p w:rsidR="00E73EB3" w:rsidRPr="00755629" w:rsidRDefault="00E73EB3" w:rsidP="00755629">
      <w:pPr>
        <w:pStyle w:val="Default"/>
        <w:spacing w:line="360" w:lineRule="auto"/>
        <w:rPr>
          <w:rFonts w:ascii="Calibri" w:hAnsi="Calibri"/>
          <w:color w:val="auto"/>
        </w:rPr>
      </w:pPr>
      <w:r w:rsidRPr="00755629">
        <w:rPr>
          <w:rFonts w:ascii="Calibri" w:hAnsi="Calibri"/>
          <w:color w:val="auto"/>
        </w:rPr>
        <w:t xml:space="preserve">- typ: . . . . . . . . . . . . . . . . . 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podwozie fabrycznie nowe nie starsze niż rok produkcji 2020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DMC 15 990-</w:t>
      </w:r>
      <w:smartTag w:uri="urn:schemas-microsoft-com:office:smarttags" w:element="metricconverter">
        <w:smartTagPr>
          <w:attr w:name="ProductID" w:val="16000 kg"/>
        </w:smartTagPr>
        <w:r w:rsidRPr="00755629">
          <w:rPr>
            <w:rFonts w:ascii="Calibri" w:hAnsi="Calibri"/>
            <w:sz w:val="24"/>
            <w:szCs w:val="24"/>
          </w:rPr>
          <w:t>16000 kg</w:t>
        </w:r>
      </w:smartTag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silnik zasilany gazem CNG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 xml:space="preserve">moc min. </w:t>
      </w:r>
      <w:smartTag w:uri="urn:schemas-microsoft-com:office:smarttags" w:element="metricconverter">
        <w:smartTagPr>
          <w:attr w:name="ProductID" w:val="200 kM"/>
        </w:smartTagPr>
        <w:r w:rsidRPr="00755629">
          <w:rPr>
            <w:rFonts w:ascii="Calibri" w:hAnsi="Calibri"/>
            <w:sz w:val="24"/>
            <w:szCs w:val="24"/>
          </w:rPr>
          <w:t>200 kM</w:t>
        </w:r>
      </w:smartTag>
      <w:r w:rsidRPr="00755629">
        <w:rPr>
          <w:rFonts w:ascii="Calibri" w:hAnsi="Calibri"/>
          <w:sz w:val="24"/>
          <w:szCs w:val="24"/>
        </w:rPr>
        <w:t xml:space="preserve"> – </w:t>
      </w:r>
      <w:r w:rsidRPr="00755629">
        <w:rPr>
          <w:rFonts w:ascii="Calibri" w:hAnsi="Calibri"/>
          <w:b/>
          <w:bCs/>
          <w:sz w:val="24"/>
          <w:szCs w:val="24"/>
        </w:rPr>
        <w:t>Moc.............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skrzynia biegów automatyczna lub zautomatyzowana bez pedału sprzęgła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  <w:r w:rsidRPr="00755629">
        <w:rPr>
          <w:rFonts w:ascii="Calibri" w:hAnsi="Calibri"/>
          <w:sz w:val="24"/>
          <w:szCs w:val="24"/>
        </w:rPr>
        <w:t xml:space="preserve"> 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konfiguracja osi 4x2 (druga oś napędowa)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 xml:space="preserve">rozstaw osi max 3500 - </w:t>
      </w:r>
      <w:smartTag w:uri="urn:schemas-microsoft-com:office:smarttags" w:element="metricconverter">
        <w:smartTagPr>
          <w:attr w:name="ProductID" w:val="4000 mm"/>
        </w:smartTagPr>
        <w:r w:rsidRPr="00755629">
          <w:rPr>
            <w:rFonts w:ascii="Calibri" w:hAnsi="Calibri"/>
            <w:sz w:val="24"/>
            <w:szCs w:val="24"/>
          </w:rPr>
          <w:t>4000 mm</w:t>
        </w:r>
      </w:smartTag>
      <w:r w:rsidRPr="00755629">
        <w:rPr>
          <w:rFonts w:ascii="Calibri" w:hAnsi="Calibri"/>
          <w:sz w:val="24"/>
          <w:szCs w:val="24"/>
        </w:rPr>
        <w:t xml:space="preserve"> – </w:t>
      </w:r>
      <w:r w:rsidRPr="00755629">
        <w:rPr>
          <w:rFonts w:ascii="Calibri" w:hAnsi="Calibri"/>
          <w:b/>
          <w:bCs/>
          <w:sz w:val="24"/>
          <w:szCs w:val="24"/>
        </w:rPr>
        <w:t>Rozstaw osi.....................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 xml:space="preserve">zawieszenie pneumatyczne tylnej osi </w:t>
      </w:r>
      <w:r w:rsidRPr="00755629">
        <w:rPr>
          <w:rFonts w:ascii="Calibri" w:hAnsi="Calibri"/>
          <w:b/>
          <w:bCs/>
          <w:sz w:val="24"/>
          <w:szCs w:val="24"/>
        </w:rPr>
        <w:t>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przystawka odbioru mocy odsilnikowa lub od automatycznej skrzyni biegów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hamulec osi przedniej i tylnej tarczowy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układ hamulcowy z systemem ABS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system ESP i ASR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 xml:space="preserve">zbiornik paliwa CNG min. </w:t>
      </w:r>
      <w:smartTag w:uri="urn:schemas-microsoft-com:office:smarttags" w:element="metricconverter">
        <w:smartTagPr>
          <w:attr w:name="ProductID" w:val="600 litrów"/>
        </w:smartTagPr>
        <w:r w:rsidRPr="00755629">
          <w:rPr>
            <w:rFonts w:ascii="Calibri" w:hAnsi="Calibri"/>
            <w:sz w:val="24"/>
            <w:szCs w:val="24"/>
          </w:rPr>
          <w:t>600 litrów</w:t>
        </w:r>
      </w:smartTag>
      <w:r w:rsidRPr="00755629">
        <w:rPr>
          <w:rFonts w:ascii="Calibri" w:hAnsi="Calibri"/>
          <w:sz w:val="24"/>
          <w:szCs w:val="24"/>
        </w:rPr>
        <w:t xml:space="preserve"> ze złączem do szybkiego tankowania gazu zarejestrowany w TDT właściwym dla siedziby Zamawiającego –</w:t>
      </w:r>
      <w:r w:rsidRPr="00755629">
        <w:rPr>
          <w:rFonts w:ascii="Calibri" w:hAnsi="Calibri"/>
          <w:b/>
          <w:bCs/>
          <w:sz w:val="24"/>
          <w:szCs w:val="24"/>
        </w:rPr>
        <w:t xml:space="preserve"> Pojemność …...................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 xml:space="preserve">koła 19,5 z oponami </w:t>
      </w:r>
      <w:r w:rsidRPr="00755629">
        <w:rPr>
          <w:rFonts w:ascii="Calibri" w:hAnsi="Calibri"/>
          <w:color w:val="FF0000"/>
          <w:sz w:val="24"/>
          <w:szCs w:val="24"/>
        </w:rPr>
        <w:t>305/70R</w:t>
      </w:r>
      <w:r w:rsidRPr="00755629">
        <w:rPr>
          <w:rFonts w:ascii="Calibri" w:hAnsi="Calibri"/>
          <w:sz w:val="24"/>
          <w:szCs w:val="24"/>
        </w:rPr>
        <w:t xml:space="preserve"> + koło zapasowe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 xml:space="preserve">kabina dzienna w kolorze zgodnym z załącznikiem graficznym </w:t>
      </w:r>
      <w:r w:rsidRPr="00755629">
        <w:rPr>
          <w:rFonts w:ascii="Calibri" w:hAnsi="Calibri"/>
          <w:b/>
          <w:bCs/>
          <w:sz w:val="24"/>
          <w:szCs w:val="24"/>
        </w:rPr>
        <w:t>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trzy niezależne fotele z pasami bezpieczeństwa i zagłówkami lub fotel kierowcy i ławka dla dwóch pasażerów wyposażone w pasy bezpieczeństwa i zagłówki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 xml:space="preserve">klimatyzacja 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siedzenie kierowcy z zawieszeniem pneumatycznym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lusterka wsteczne ogrzewane i elektrycznie regulowane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oświetlenie zgodne z obowiązującymi przepisami ruchu drogowego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światła do jazdy dziennej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centralny zamek i elektrycznie sterowane szyby boczne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komputer pokładowy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 xml:space="preserve">tachograf cyfrowy (kalibracja ostateczna po rejestracji pojazdu) 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radio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 xml:space="preserve">fabryczny immobiliser 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dywaniki gumowe: komplet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pokrowce ochronne na fotele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dwie (2) gaśnice, trójkąt ostrzegawczy, klin pod koło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spacing w:before="58" w:after="58" w:line="24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kolor podwozia czarny lub szary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755629" w:rsidRDefault="00E73EB3" w:rsidP="00755629">
      <w:pPr>
        <w:widowControl w:val="0"/>
        <w:numPr>
          <w:ilvl w:val="2"/>
          <w:numId w:val="4"/>
        </w:numPr>
        <w:suppressAutoHyphens/>
        <w:autoSpaceDE w:val="0"/>
        <w:spacing w:before="58" w:after="58" w:line="360" w:lineRule="auto"/>
        <w:ind w:right="0"/>
        <w:rPr>
          <w:rFonts w:ascii="Calibri" w:hAnsi="Calibri"/>
          <w:sz w:val="24"/>
          <w:szCs w:val="24"/>
        </w:rPr>
      </w:pPr>
      <w:r w:rsidRPr="00755629">
        <w:rPr>
          <w:rFonts w:ascii="Calibri" w:hAnsi="Calibri"/>
          <w:sz w:val="24"/>
          <w:szCs w:val="24"/>
        </w:rPr>
        <w:t>felgi stalowe</w:t>
      </w:r>
      <w:r w:rsidRPr="00755629">
        <w:rPr>
          <w:rFonts w:ascii="Calibri" w:hAnsi="Calibri"/>
          <w:b/>
          <w:bCs/>
          <w:sz w:val="24"/>
          <w:szCs w:val="24"/>
        </w:rPr>
        <w:t xml:space="preserve"> - TAK</w:t>
      </w:r>
    </w:p>
    <w:p w:rsidR="00E73EB3" w:rsidRPr="0066331B" w:rsidRDefault="00E73EB3" w:rsidP="0066331B">
      <w:pPr>
        <w:spacing w:after="7" w:line="240" w:lineRule="auto"/>
        <w:ind w:left="-5" w:right="0"/>
        <w:rPr>
          <w:rFonts w:ascii="Calibri" w:hAnsi="Calibri" w:cs="Calibri"/>
          <w:sz w:val="24"/>
          <w:szCs w:val="24"/>
        </w:rPr>
      </w:pPr>
      <w:r w:rsidRPr="0066331B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:rsidR="00E73EB3" w:rsidRPr="0066331B" w:rsidRDefault="00E73EB3" w:rsidP="0066331B">
      <w:pPr>
        <w:spacing w:after="16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:rsidR="00E73EB3" w:rsidRPr="0066331B" w:rsidRDefault="00E73EB3" w:rsidP="0066331B">
      <w:pPr>
        <w:spacing w:after="7" w:line="240" w:lineRule="auto"/>
        <w:ind w:right="0"/>
        <w:rPr>
          <w:rFonts w:ascii="Calibri" w:hAnsi="Calibri" w:cs="Calibri"/>
          <w:sz w:val="24"/>
          <w:szCs w:val="24"/>
        </w:rPr>
      </w:pPr>
      <w:r w:rsidRPr="0066331B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:rsidR="00E73EB3" w:rsidRPr="0066331B" w:rsidRDefault="00E73EB3" w:rsidP="0066331B">
      <w:pPr>
        <w:spacing w:after="15" w:line="240" w:lineRule="auto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:rsidR="00E73EB3" w:rsidRPr="0066331B" w:rsidRDefault="00E73EB3" w:rsidP="0066331B">
      <w:pPr>
        <w:tabs>
          <w:tab w:val="left" w:pos="6885"/>
        </w:tabs>
        <w:spacing w:after="16" w:line="240" w:lineRule="auto"/>
        <w:ind w:left="0" w:right="0" w:firstLine="0"/>
        <w:jc w:val="right"/>
        <w:rPr>
          <w:rFonts w:ascii="Calibri" w:hAnsi="Calibri" w:cs="Calibri"/>
          <w:color w:val="auto"/>
          <w:sz w:val="24"/>
          <w:szCs w:val="24"/>
        </w:rPr>
      </w:pPr>
      <w:r w:rsidRPr="0066331B">
        <w:rPr>
          <w:rFonts w:ascii="Calibri" w:hAnsi="Calibri" w:cs="Calibri"/>
          <w:color w:val="auto"/>
          <w:sz w:val="24"/>
          <w:szCs w:val="24"/>
        </w:rPr>
        <w:t xml:space="preserve">                                            ___________________________</w:t>
      </w:r>
    </w:p>
    <w:p w:rsidR="00E73EB3" w:rsidRPr="0066331B" w:rsidRDefault="00E73EB3" w:rsidP="00663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66331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:rsidR="00E73EB3" w:rsidRPr="0066331B" w:rsidRDefault="00E73EB3" w:rsidP="00663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66331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:rsidR="00E73EB3" w:rsidRPr="0066331B" w:rsidRDefault="00E73EB3" w:rsidP="00663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66331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:rsidR="00E73EB3" w:rsidRPr="0066331B" w:rsidRDefault="00E73EB3" w:rsidP="006633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7"/>
        <w:jc w:val="right"/>
        <w:rPr>
          <w:rFonts w:ascii="Calibri" w:hAnsi="Calibri" w:cs="Calibri"/>
          <w:b/>
          <w:bCs/>
          <w:sz w:val="24"/>
          <w:szCs w:val="24"/>
        </w:rPr>
      </w:pPr>
      <w:r w:rsidRPr="0066331B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:rsidR="00E73EB3" w:rsidRPr="0066331B" w:rsidRDefault="00E73EB3" w:rsidP="0066331B">
      <w:pPr>
        <w:tabs>
          <w:tab w:val="left" w:pos="2350"/>
        </w:tabs>
        <w:ind w:left="0" w:firstLine="0"/>
        <w:rPr>
          <w:rFonts w:ascii="Calibri" w:hAnsi="Calibri"/>
          <w:sz w:val="24"/>
          <w:szCs w:val="24"/>
        </w:rPr>
      </w:pPr>
    </w:p>
    <w:sectPr w:rsidR="00E73EB3" w:rsidRPr="0066331B" w:rsidSect="00D16A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EB3" w:rsidRDefault="00E73EB3" w:rsidP="0066331B">
      <w:pPr>
        <w:spacing w:after="0" w:line="240" w:lineRule="auto"/>
      </w:pPr>
      <w:r>
        <w:separator/>
      </w:r>
    </w:p>
  </w:endnote>
  <w:endnote w:type="continuationSeparator" w:id="0">
    <w:p w:rsidR="00E73EB3" w:rsidRDefault="00E73EB3" w:rsidP="0066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EB3" w:rsidRDefault="00E73EB3" w:rsidP="0066331B">
      <w:pPr>
        <w:spacing w:after="0" w:line="240" w:lineRule="auto"/>
      </w:pPr>
      <w:r>
        <w:separator/>
      </w:r>
    </w:p>
  </w:footnote>
  <w:footnote w:type="continuationSeparator" w:id="0">
    <w:p w:rsidR="00E73EB3" w:rsidRDefault="00E73EB3" w:rsidP="0066331B">
      <w:pPr>
        <w:spacing w:after="0" w:line="240" w:lineRule="auto"/>
      </w:pPr>
      <w:r>
        <w:continuationSeparator/>
      </w:r>
    </w:p>
  </w:footnote>
  <w:footnote w:id="1">
    <w:p w:rsidR="00E73EB3" w:rsidRPr="00304856" w:rsidRDefault="00E73EB3" w:rsidP="0066331B">
      <w:pPr>
        <w:pStyle w:val="FootnoteText"/>
        <w:rPr>
          <w:rFonts w:ascii="Calibri" w:hAnsi="Calibri" w:cs="Calibri"/>
        </w:rPr>
      </w:pPr>
      <w:r w:rsidRPr="00304856">
        <w:rPr>
          <w:rStyle w:val="FootnoteReference"/>
          <w:rFonts w:ascii="Calibri" w:hAnsi="Calibri" w:cs="Calibri"/>
        </w:rPr>
        <w:footnoteRef/>
      </w:r>
      <w:r w:rsidRPr="00304856">
        <w:rPr>
          <w:rFonts w:ascii="Calibri" w:hAnsi="Calibri" w:cs="Calibri"/>
        </w:rPr>
        <w:t xml:space="preserve"> Wykonawca modeluje tabelę powyżej w zależności od swego składu.</w:t>
      </w:r>
    </w:p>
    <w:p w:rsidR="00E73EB3" w:rsidRDefault="00E73EB3" w:rsidP="0066331B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B3" w:rsidRDefault="00E73EB3" w:rsidP="0066331B">
    <w:pPr>
      <w:pStyle w:val="Head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Specyfikacja Istotnych Warunków Zamówienia – część I – Instrukcja dla Wykonawców (IDW)</w:t>
    </w:r>
  </w:p>
  <w:p w:rsidR="00E73EB3" w:rsidRPr="00823B29" w:rsidRDefault="00E73EB3" w:rsidP="0066331B">
    <w:pPr>
      <w:pStyle w:val="Header"/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>ZZP/ZU/L/77/2019</w:t>
    </w:r>
  </w:p>
  <w:p w:rsidR="00E73EB3" w:rsidRDefault="00E73E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6CE3234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DC80C2C6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5432468E"/>
    <w:multiLevelType w:val="multilevel"/>
    <w:tmpl w:val="DE6C79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trike w:val="0"/>
        <w:dstrike w:val="0"/>
        <w:position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trike w:val="0"/>
        <w:dstrike w:val="0"/>
        <w:position w:val="0"/>
        <w:sz w:val="20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6ED52550"/>
    <w:multiLevelType w:val="multilevel"/>
    <w:tmpl w:val="8580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 Sans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31B"/>
    <w:rsid w:val="000B25C1"/>
    <w:rsid w:val="0018143E"/>
    <w:rsid w:val="00304856"/>
    <w:rsid w:val="003158D9"/>
    <w:rsid w:val="0066331B"/>
    <w:rsid w:val="00755629"/>
    <w:rsid w:val="00823B29"/>
    <w:rsid w:val="00841561"/>
    <w:rsid w:val="00B906FC"/>
    <w:rsid w:val="00D16AFA"/>
    <w:rsid w:val="00D97345"/>
    <w:rsid w:val="00E73EB3"/>
    <w:rsid w:val="00ED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1B"/>
    <w:pPr>
      <w:spacing w:after="62" w:line="271" w:lineRule="auto"/>
      <w:ind w:left="10" w:right="2" w:hanging="10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6331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6331B"/>
    <w:pPr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331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66331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6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331B"/>
    <w:rPr>
      <w:rFonts w:ascii="Arial" w:hAnsi="Arial" w:cs="Arial"/>
      <w:color w:val="000000"/>
      <w:sz w:val="18"/>
      <w:szCs w:val="18"/>
      <w:lang w:eastAsia="pl-PL"/>
    </w:rPr>
  </w:style>
  <w:style w:type="paragraph" w:styleId="Footer">
    <w:name w:val="footer"/>
    <w:basedOn w:val="Normal"/>
    <w:link w:val="FooterChar"/>
    <w:uiPriority w:val="99"/>
    <w:rsid w:val="0066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31B"/>
    <w:rPr>
      <w:rFonts w:ascii="Arial" w:hAnsi="Arial" w:cs="Arial"/>
      <w:color w:val="000000"/>
      <w:sz w:val="18"/>
      <w:szCs w:val="18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97345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345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1006</Words>
  <Characters>6038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Zmodyfikowany Załącznik nr 4 - Pojazd ciężarowy – śmieciarka 2-osiowa z zabudową jednokomorową mini – 1 sztuka</dc:title>
  <dc:subject/>
  <dc:creator>Justyna Leszczyńska - Romańska</dc:creator>
  <cp:keywords/>
  <dc:description/>
  <cp:lastModifiedBy>jakusk</cp:lastModifiedBy>
  <cp:revision>2</cp:revision>
  <cp:lastPrinted>2019-12-18T12:06:00Z</cp:lastPrinted>
  <dcterms:created xsi:type="dcterms:W3CDTF">2020-01-14T14:23:00Z</dcterms:created>
  <dcterms:modified xsi:type="dcterms:W3CDTF">2020-01-14T14:23:00Z</dcterms:modified>
</cp:coreProperties>
</file>